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4B624F" w:rsidRPr="002F1194" w:rsidRDefault="00D978AB" w:rsidP="004B6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5720D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4B624F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282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16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C2824">
        <w:rPr>
          <w:rFonts w:ascii="Times New Roman" w:eastAsia="Times New Roman" w:hAnsi="Times New Roman" w:cs="Times New Roman"/>
          <w:sz w:val="28"/>
          <w:szCs w:val="28"/>
        </w:rPr>
        <w:t>06</w:t>
      </w:r>
      <w:r w:rsidR="00616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2824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2025 г.</w:t>
      </w:r>
    </w:p>
    <w:p w:rsidR="004B624F" w:rsidRPr="00C5720D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C5720D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C5720D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C5720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B624F" w:rsidRPr="00FA6189" w:rsidRDefault="00075806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«Проект решения о</w:t>
      </w:r>
      <w:r w:rsidR="004B624F" w:rsidRPr="00C5720D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 –  «</w:t>
      </w:r>
      <w:r w:rsidR="00C5720D" w:rsidRPr="00C5720D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  <w:r w:rsidR="004B624F" w:rsidRPr="00C5720D">
        <w:rPr>
          <w:rFonts w:ascii="Times New Roman" w:hAnsi="Times New Roman" w:cs="Times New Roman"/>
          <w:sz w:val="28"/>
          <w:szCs w:val="28"/>
        </w:rPr>
        <w:t xml:space="preserve">» - земельного участка на </w:t>
      </w:r>
      <w:r w:rsidR="004B624F" w:rsidRPr="00FA6189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FA6189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FA6189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189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FA6189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4B624F" w:rsidRPr="00FA6189">
        <w:rPr>
          <w:rFonts w:ascii="Times New Roman" w:hAnsi="Times New Roman" w:cs="Times New Roman"/>
          <w:sz w:val="28"/>
          <w:szCs w:val="28"/>
        </w:rPr>
        <w:t>»</w:t>
      </w:r>
      <w:r w:rsidR="004B624F" w:rsidRPr="00FA6189">
        <w:rPr>
          <w:rFonts w:ascii="Times New Roman" w:eastAsia="Times New Roman" w:hAnsi="Times New Roman" w:cs="Times New Roman"/>
          <w:sz w:val="28"/>
          <w:szCs w:val="28"/>
        </w:rPr>
        <w:t xml:space="preserve">.        </w:t>
      </w:r>
    </w:p>
    <w:p w:rsidR="004B624F" w:rsidRPr="00FA6189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E822F9" w:rsidRDefault="004B624F" w:rsidP="004B624F">
      <w:pPr>
        <w:pStyle w:val="2"/>
        <w:ind w:firstLine="709"/>
        <w:jc w:val="both"/>
        <w:rPr>
          <w:szCs w:val="28"/>
        </w:rPr>
      </w:pPr>
      <w:r w:rsidRPr="00C5720D">
        <w:rPr>
          <w:szCs w:val="28"/>
        </w:rPr>
        <w:t>Правовой акт о</w:t>
      </w:r>
      <w:r w:rsidRPr="008A4AEA">
        <w:rPr>
          <w:szCs w:val="28"/>
        </w:rPr>
        <w:t xml:space="preserve">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</w:t>
      </w:r>
      <w:r w:rsidR="00FA6189">
        <w:rPr>
          <w:szCs w:val="28"/>
        </w:rPr>
        <w:t xml:space="preserve">муниципального округа город </w:t>
      </w:r>
      <w:proofErr w:type="spellStart"/>
      <w:r w:rsidR="00FA6189">
        <w:rPr>
          <w:szCs w:val="28"/>
        </w:rPr>
        <w:t>Партизанск</w:t>
      </w:r>
      <w:proofErr w:type="spellEnd"/>
      <w:r w:rsidR="00FA6189">
        <w:rPr>
          <w:szCs w:val="28"/>
        </w:rPr>
        <w:t xml:space="preserve"> Приморского края</w:t>
      </w:r>
      <w:r w:rsidR="00FA6189" w:rsidRPr="003919F4">
        <w:rPr>
          <w:szCs w:val="28"/>
        </w:rPr>
        <w:t xml:space="preserve"> </w:t>
      </w:r>
      <w:r w:rsidR="00FA6189">
        <w:rPr>
          <w:szCs w:val="28"/>
        </w:rPr>
        <w:t xml:space="preserve">                   </w:t>
      </w:r>
      <w:r w:rsidRPr="003919F4">
        <w:rPr>
          <w:szCs w:val="28"/>
        </w:rPr>
        <w:t xml:space="preserve">от </w:t>
      </w:r>
      <w:r w:rsidR="00616AF9">
        <w:rPr>
          <w:szCs w:val="28"/>
        </w:rPr>
        <w:t xml:space="preserve">23 </w:t>
      </w:r>
      <w:r w:rsidR="00AF4B65">
        <w:rPr>
          <w:szCs w:val="28"/>
        </w:rPr>
        <w:t>мая</w:t>
      </w:r>
      <w:r w:rsidR="00616AF9">
        <w:rPr>
          <w:szCs w:val="28"/>
        </w:rPr>
        <w:t xml:space="preserve"> </w:t>
      </w:r>
      <w:r>
        <w:rPr>
          <w:szCs w:val="28"/>
        </w:rPr>
        <w:t>2025 г.</w:t>
      </w:r>
      <w:r w:rsidRPr="003919F4">
        <w:rPr>
          <w:szCs w:val="28"/>
        </w:rPr>
        <w:t xml:space="preserve"> </w:t>
      </w:r>
      <w:r w:rsidR="00616AF9">
        <w:rPr>
          <w:szCs w:val="28"/>
        </w:rPr>
        <w:t xml:space="preserve">№ </w:t>
      </w:r>
      <w:r w:rsidR="00AF4B65">
        <w:rPr>
          <w:szCs w:val="28"/>
        </w:rPr>
        <w:t>44</w:t>
      </w:r>
      <w:r w:rsidR="00FA6189">
        <w:rPr>
          <w:szCs w:val="28"/>
        </w:rPr>
        <w:t xml:space="preserve">-пг </w:t>
      </w:r>
      <w:r w:rsidRPr="003919F4">
        <w:rPr>
          <w:szCs w:val="28"/>
        </w:rPr>
        <w:t xml:space="preserve">«О </w:t>
      </w:r>
      <w:r w:rsidRPr="00E670FB">
        <w:rPr>
          <w:szCs w:val="28"/>
        </w:rPr>
        <w:t xml:space="preserve">назначении публичных слушаний по проекту решения о предоставлении разрешения на условно разрешенный вид использования земельного участка на </w:t>
      </w:r>
      <w:r w:rsidRPr="00E822F9">
        <w:rPr>
          <w:szCs w:val="28"/>
        </w:rPr>
        <w:t xml:space="preserve">территории </w:t>
      </w:r>
      <w:r w:rsidR="00E822F9" w:rsidRPr="00E822F9">
        <w:t xml:space="preserve">муниципального округа город </w:t>
      </w:r>
      <w:proofErr w:type="spellStart"/>
      <w:r w:rsidR="00E822F9" w:rsidRPr="00E822F9">
        <w:t>Партизанск</w:t>
      </w:r>
      <w:proofErr w:type="spellEnd"/>
      <w:r w:rsidR="00E822F9" w:rsidRPr="00E822F9">
        <w:t xml:space="preserve"> Приморского края</w:t>
      </w:r>
      <w:r w:rsidRPr="00E822F9">
        <w:rPr>
          <w:szCs w:val="28"/>
        </w:rPr>
        <w:t>».</w:t>
      </w:r>
    </w:p>
    <w:p w:rsidR="004B624F" w:rsidRPr="00AF4B65" w:rsidRDefault="004B624F" w:rsidP="004B624F">
      <w:pPr>
        <w:spacing w:line="240" w:lineRule="auto"/>
        <w:rPr>
          <w:sz w:val="28"/>
          <w:szCs w:val="28"/>
        </w:rPr>
      </w:pPr>
    </w:p>
    <w:p w:rsidR="00AF4B65" w:rsidRPr="00AF4B65" w:rsidRDefault="004B624F" w:rsidP="00AF4B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B65">
        <w:rPr>
          <w:rFonts w:ascii="Times New Roman" w:hAnsi="Times New Roman" w:cs="Times New Roman"/>
          <w:sz w:val="28"/>
          <w:szCs w:val="28"/>
        </w:rPr>
        <w:t>Земельный участок, в отношении которого запрашивается разрешение на условно разрешенный вид использования</w:t>
      </w:r>
      <w:r w:rsidR="00F33688" w:rsidRPr="00AF4B65">
        <w:rPr>
          <w:rFonts w:ascii="Times New Roman" w:hAnsi="Times New Roman" w:cs="Times New Roman"/>
          <w:sz w:val="28"/>
          <w:szCs w:val="28"/>
        </w:rPr>
        <w:t xml:space="preserve">, </w:t>
      </w:r>
      <w:r w:rsidR="00E822F9" w:rsidRPr="00AF4B65">
        <w:rPr>
          <w:rFonts w:ascii="Times New Roman" w:hAnsi="Times New Roman" w:cs="Times New Roman"/>
          <w:sz w:val="28"/>
          <w:szCs w:val="28"/>
        </w:rPr>
        <w:t xml:space="preserve">образован в соответствии </w:t>
      </w:r>
      <w:proofErr w:type="gramStart"/>
      <w:r w:rsidR="00E822F9" w:rsidRPr="00AF4B6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E822F9" w:rsidRPr="00AF4B65">
        <w:rPr>
          <w:rFonts w:ascii="Times New Roman" w:hAnsi="Times New Roman" w:cs="Times New Roman"/>
          <w:sz w:val="28"/>
          <w:szCs w:val="28"/>
        </w:rPr>
        <w:t xml:space="preserve"> схемой расположения земельного участка на кадастровом плане территории,</w:t>
      </w:r>
      <w:r w:rsidR="00E822F9" w:rsidRPr="00AF4B65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E822F9" w:rsidRPr="00AF4B6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E822F9" w:rsidRPr="00AF4B6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E822F9" w:rsidRPr="00AF4B65">
        <w:rPr>
          <w:rFonts w:ascii="Times New Roman" w:hAnsi="Times New Roman" w:cs="Times New Roman"/>
          <w:sz w:val="28"/>
          <w:szCs w:val="28"/>
        </w:rPr>
        <w:t xml:space="preserve"> Приморского края  </w:t>
      </w:r>
      <w:r w:rsidR="00AF4B65" w:rsidRPr="00AF4B65">
        <w:rPr>
          <w:rFonts w:ascii="Times New Roman" w:hAnsi="Times New Roman" w:cs="Times New Roman"/>
          <w:sz w:val="28"/>
          <w:szCs w:val="28"/>
        </w:rPr>
        <w:t xml:space="preserve">от 16 мая 2025 года № 750-па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AF4B65" w:rsidRPr="00AF4B6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AF4B65" w:rsidRPr="00AF4B65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AF4B65" w:rsidRPr="00AF4B65">
        <w:rPr>
          <w:rFonts w:ascii="Times New Roman" w:hAnsi="Times New Roman" w:cs="Times New Roman"/>
          <w:spacing w:val="-7"/>
          <w:sz w:val="28"/>
          <w:szCs w:val="28"/>
        </w:rPr>
        <w:t>. Адрес (ме</w:t>
      </w:r>
      <w:r w:rsidR="00AF4B65" w:rsidRPr="00AF4B65">
        <w:rPr>
          <w:rFonts w:ascii="Times New Roman" w:hAnsi="Times New Roman" w:cs="Times New Roman"/>
          <w:sz w:val="28"/>
          <w:szCs w:val="28"/>
        </w:rPr>
        <w:t xml:space="preserve">стоположение) относительно ориентира, расположенного в границах участка. Ориентир жилой дом.  Почтовый адрес ориентира: Российская Федерация, Приморский край, муниципальный округ город </w:t>
      </w:r>
      <w:proofErr w:type="spellStart"/>
      <w:r w:rsidR="00AF4B65" w:rsidRPr="00AF4B6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AF4B65" w:rsidRPr="00AF4B65">
        <w:rPr>
          <w:rFonts w:ascii="Times New Roman" w:hAnsi="Times New Roman" w:cs="Times New Roman"/>
          <w:sz w:val="28"/>
          <w:szCs w:val="28"/>
        </w:rPr>
        <w:t xml:space="preserve">,  г. </w:t>
      </w:r>
      <w:proofErr w:type="spellStart"/>
      <w:r w:rsidR="00AF4B65" w:rsidRPr="00AF4B6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AF4B65" w:rsidRPr="00AF4B65">
        <w:rPr>
          <w:rFonts w:ascii="Times New Roman" w:hAnsi="Times New Roman" w:cs="Times New Roman"/>
          <w:sz w:val="28"/>
          <w:szCs w:val="28"/>
        </w:rPr>
        <w:t>, ул. Постовая, д. 11а. Площадь земельного участка  1196 кв. м.</w:t>
      </w:r>
    </w:p>
    <w:p w:rsidR="004B624F" w:rsidRPr="00454173" w:rsidRDefault="004B624F" w:rsidP="0045417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173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454173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45417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B624F" w:rsidRPr="00C14096" w:rsidRDefault="004B624F" w:rsidP="00604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096">
        <w:rPr>
          <w:rFonts w:ascii="Times New Roman" w:eastAsia="Times New Roman" w:hAnsi="Times New Roman" w:cs="Times New Roman"/>
          <w:sz w:val="28"/>
          <w:szCs w:val="28"/>
        </w:rPr>
        <w:t xml:space="preserve">Комиссия по подготовке  проекта Правил землепользования и застройки </w:t>
      </w:r>
      <w:r w:rsidR="00454173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454173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173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54173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C140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C14096" w:rsidRDefault="004B624F" w:rsidP="00604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B624F" w:rsidRPr="009F2C92" w:rsidRDefault="00AF4B65" w:rsidP="004B624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C92">
        <w:rPr>
          <w:rFonts w:ascii="Times New Roman" w:eastAsia="Times New Roman" w:hAnsi="Times New Roman" w:cs="Times New Roman"/>
          <w:sz w:val="28"/>
          <w:szCs w:val="28"/>
        </w:rPr>
        <w:t>Г</w:t>
      </w:r>
      <w:r w:rsidR="004B624F" w:rsidRPr="009F2C92">
        <w:rPr>
          <w:rFonts w:ascii="Times New Roman" w:eastAsia="Times New Roman" w:hAnsi="Times New Roman" w:cs="Times New Roman"/>
          <w:sz w:val="28"/>
          <w:szCs w:val="28"/>
        </w:rPr>
        <w:t xml:space="preserve">азета «Вести» </w:t>
      </w:r>
      <w:r w:rsidRPr="009F2C92">
        <w:rPr>
          <w:rFonts w:ascii="Times New Roman" w:eastAsia="Times New Roman" w:hAnsi="Times New Roman" w:cs="Times New Roman"/>
          <w:sz w:val="28"/>
          <w:szCs w:val="28"/>
        </w:rPr>
        <w:t xml:space="preserve"> от  28</w:t>
      </w:r>
      <w:r w:rsidR="00E31F4A" w:rsidRPr="009F2C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2C92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4B624F" w:rsidRPr="009F2C92">
        <w:rPr>
          <w:rFonts w:ascii="Times New Roman" w:eastAsia="Times New Roman" w:hAnsi="Times New Roman" w:cs="Times New Roman"/>
          <w:sz w:val="28"/>
          <w:szCs w:val="28"/>
        </w:rPr>
        <w:t xml:space="preserve"> 2025 года  № </w:t>
      </w:r>
      <w:r w:rsidR="009F2C92" w:rsidRPr="009F2C92">
        <w:rPr>
          <w:rFonts w:ascii="Times New Roman" w:eastAsia="Times New Roman" w:hAnsi="Times New Roman" w:cs="Times New Roman"/>
          <w:sz w:val="28"/>
          <w:szCs w:val="28"/>
        </w:rPr>
        <w:t>38</w:t>
      </w:r>
      <w:r w:rsidR="004B624F" w:rsidRPr="009F2C9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9F2C92" w:rsidRPr="009F2C92">
        <w:rPr>
          <w:rFonts w:ascii="Times New Roman" w:eastAsia="Times New Roman" w:hAnsi="Times New Roman" w:cs="Times New Roman"/>
          <w:sz w:val="28"/>
          <w:szCs w:val="28"/>
        </w:rPr>
        <w:t>13302</w:t>
      </w:r>
      <w:r w:rsidR="004B624F" w:rsidRPr="009F2C9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B624F" w:rsidRPr="003919F4" w:rsidRDefault="004B624F" w:rsidP="004B624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>Официальный сайт  администрации Партизанского городского округа в сети «</w:t>
      </w:r>
      <w:r w:rsidRPr="004C41C0">
        <w:rPr>
          <w:rFonts w:ascii="Times New Roman" w:hAnsi="Times New Roman" w:cs="Times New Roman"/>
          <w:sz w:val="28"/>
          <w:szCs w:val="28"/>
        </w:rPr>
        <w:t xml:space="preserve">Интернет» </w:t>
      </w:r>
      <w:hyperlink r:id="rId8" w:history="1"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http://partizansk.org.</w:t>
        </w:r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Pr="004C41C0">
        <w:rPr>
          <w:rFonts w:ascii="Times New Roman" w:hAnsi="Times New Roman" w:cs="Times New Roman"/>
          <w:sz w:val="28"/>
          <w:szCs w:val="28"/>
        </w:rPr>
        <w:t xml:space="preserve"> </w:t>
      </w:r>
      <w:r w:rsidR="00AF4B65">
        <w:rPr>
          <w:rFonts w:ascii="Times New Roman" w:hAnsi="Times New Roman" w:cs="Times New Roman"/>
          <w:sz w:val="28"/>
          <w:szCs w:val="28"/>
        </w:rPr>
        <w:t>28</w:t>
      </w:r>
      <w:r w:rsidR="00E31F4A">
        <w:rPr>
          <w:rFonts w:ascii="Times New Roman" w:hAnsi="Times New Roman" w:cs="Times New Roman"/>
          <w:sz w:val="28"/>
          <w:szCs w:val="28"/>
        </w:rPr>
        <w:t xml:space="preserve"> </w:t>
      </w:r>
      <w:r w:rsidR="00AF4B65">
        <w:rPr>
          <w:rFonts w:ascii="Times New Roman" w:hAnsi="Times New Roman" w:cs="Times New Roman"/>
          <w:sz w:val="28"/>
          <w:szCs w:val="28"/>
        </w:rPr>
        <w:t>мая</w:t>
      </w:r>
      <w:r w:rsidR="00E31F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53123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Перечень информационных материалов к указанному проекту:  оповещение  о начале публичных слушаний.</w:t>
      </w:r>
    </w:p>
    <w:p w:rsidR="004B624F" w:rsidRDefault="004B624F" w:rsidP="004B6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F2">
        <w:rPr>
          <w:rFonts w:ascii="Times New Roman" w:eastAsia="Times New Roman" w:hAnsi="Times New Roman" w:cs="Times New Roman"/>
          <w:sz w:val="28"/>
          <w:szCs w:val="28"/>
        </w:rPr>
        <w:t>Срок проведения публичных  слушаний по проектам: не более                           15 календарных дней  </w:t>
      </w:r>
      <w:r w:rsidRPr="006A17F2">
        <w:rPr>
          <w:rFonts w:ascii="Times New Roman" w:hAnsi="Times New Roman" w:cs="Times New Roman"/>
          <w:sz w:val="28"/>
          <w:szCs w:val="28"/>
        </w:rPr>
        <w:t xml:space="preserve">со дня оповещения жителей Партизанского городского округа об их проведении (с </w:t>
      </w:r>
      <w:r w:rsidR="00445625">
        <w:rPr>
          <w:rFonts w:ascii="Times New Roman" w:hAnsi="Times New Roman" w:cs="Times New Roman"/>
          <w:sz w:val="28"/>
          <w:szCs w:val="28"/>
        </w:rPr>
        <w:t>28</w:t>
      </w:r>
      <w:r w:rsidR="00E31F4A">
        <w:rPr>
          <w:rFonts w:ascii="Times New Roman" w:hAnsi="Times New Roman" w:cs="Times New Roman"/>
          <w:sz w:val="28"/>
          <w:szCs w:val="28"/>
        </w:rPr>
        <w:t xml:space="preserve"> </w:t>
      </w:r>
      <w:r w:rsidR="00445625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6A17F2">
        <w:rPr>
          <w:rFonts w:ascii="Times New Roman" w:hAnsi="Times New Roman" w:cs="Times New Roman"/>
          <w:sz w:val="28"/>
          <w:szCs w:val="28"/>
        </w:rPr>
        <w:t xml:space="preserve"> г.) до дня опубликования заключения о результатах публичных слушаний.</w:t>
      </w:r>
    </w:p>
    <w:p w:rsidR="004B624F" w:rsidRPr="007F132A" w:rsidRDefault="004B624F" w:rsidP="004B6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 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и  информационные  материалы  к </w:t>
      </w:r>
      <w:r w:rsidRPr="004C41C0">
        <w:rPr>
          <w:rFonts w:ascii="Times New Roman" w:eastAsia="Times New Roman" w:hAnsi="Times New Roman" w:cs="Times New Roman"/>
          <w:sz w:val="28"/>
          <w:szCs w:val="28"/>
        </w:rPr>
        <w:t xml:space="preserve">нему: </w:t>
      </w:r>
      <w:hyperlink r:id="rId9" w:history="1"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http://partizansk.org.</w:t>
        </w:r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Pr="004C41C0">
        <w:rPr>
          <w:rFonts w:ascii="Times New Roman" w:hAnsi="Times New Roman" w:cs="Times New Roman"/>
          <w:sz w:val="28"/>
          <w:szCs w:val="28"/>
        </w:rPr>
        <w:t xml:space="preserve"> в</w:t>
      </w:r>
      <w:r w:rsidRPr="003919F4">
        <w:rPr>
          <w:rFonts w:ascii="Times New Roman" w:hAnsi="Times New Roman" w:cs="Times New Roman"/>
          <w:sz w:val="28"/>
          <w:szCs w:val="28"/>
        </w:rPr>
        <w:t xml:space="preserve"> разделе «Градостроительство».</w:t>
      </w: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публичных слушаниях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 на  указанном  официальном сайте:  </w:t>
      </w:r>
      <w:r w:rsidR="003E0FC3">
        <w:rPr>
          <w:rFonts w:ascii="Times New Roman" w:eastAsia="Times New Roman" w:hAnsi="Times New Roman" w:cs="Times New Roman"/>
          <w:sz w:val="28"/>
          <w:szCs w:val="28"/>
        </w:rPr>
        <w:t>28</w:t>
      </w:r>
      <w:r w:rsidR="00A44A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0FC3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A44A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года.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624F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445625">
        <w:rPr>
          <w:rFonts w:ascii="Times New Roman" w:eastAsia="Times New Roman" w:hAnsi="Times New Roman" w:cs="Times New Roman"/>
          <w:sz w:val="28"/>
          <w:szCs w:val="28"/>
        </w:rPr>
        <w:t>06</w:t>
      </w:r>
      <w:r w:rsidR="00B32A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5625">
        <w:rPr>
          <w:rFonts w:ascii="Times New Roman" w:eastAsia="Times New Roman" w:hAnsi="Times New Roman" w:cs="Times New Roman"/>
          <w:sz w:val="28"/>
          <w:szCs w:val="28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года.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B32A61"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:00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6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4B624F" w:rsidRPr="003919F4" w:rsidRDefault="004B624F" w:rsidP="00570E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 </w:t>
      </w:r>
      <w:r w:rsidR="00445625">
        <w:rPr>
          <w:rFonts w:ascii="Times New Roman" w:eastAsia="Times New Roman" w:hAnsi="Times New Roman" w:cs="Times New Roman"/>
          <w:sz w:val="28"/>
          <w:szCs w:val="28"/>
        </w:rPr>
        <w:t>28</w:t>
      </w:r>
      <w:r w:rsidR="00A44A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5625"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года</w:t>
      </w:r>
      <w:r w:rsidR="00B32A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5625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B32A61">
        <w:rPr>
          <w:rFonts w:ascii="Times New Roman" w:eastAsia="Times New Roman" w:hAnsi="Times New Roman" w:cs="Times New Roman"/>
          <w:sz w:val="28"/>
          <w:szCs w:val="28"/>
        </w:rPr>
        <w:t>0</w:t>
      </w:r>
      <w:r w:rsidR="00445625">
        <w:rPr>
          <w:rFonts w:ascii="Times New Roman" w:eastAsia="Times New Roman" w:hAnsi="Times New Roman" w:cs="Times New Roman"/>
          <w:sz w:val="28"/>
          <w:szCs w:val="28"/>
        </w:rPr>
        <w:t>2</w:t>
      </w:r>
      <w:r w:rsidR="00B32A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5625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B32A61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2025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B32A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570E0E" w:rsidRPr="00FA6189">
        <w:rPr>
          <w:rFonts w:ascii="Times New Roman" w:hAnsi="Times New Roman" w:cs="Times New Roman"/>
          <w:sz w:val="28"/>
          <w:szCs w:val="28"/>
        </w:rPr>
        <w:t>муниципальн</w:t>
      </w:r>
      <w:r w:rsidR="00570E0E">
        <w:rPr>
          <w:rFonts w:ascii="Times New Roman" w:hAnsi="Times New Roman" w:cs="Times New Roman"/>
          <w:sz w:val="28"/>
          <w:szCs w:val="28"/>
        </w:rPr>
        <w:t xml:space="preserve">ый </w:t>
      </w:r>
      <w:r w:rsidR="00570E0E" w:rsidRPr="00FA6189">
        <w:rPr>
          <w:rFonts w:ascii="Times New Roman" w:hAnsi="Times New Roman" w:cs="Times New Roman"/>
          <w:sz w:val="28"/>
          <w:szCs w:val="28"/>
        </w:rPr>
        <w:t>округ</w:t>
      </w:r>
      <w:r w:rsidR="00570E0E">
        <w:rPr>
          <w:rFonts w:ascii="Times New Roman" w:hAnsi="Times New Roman" w:cs="Times New Roman"/>
          <w:sz w:val="28"/>
          <w:szCs w:val="28"/>
        </w:rPr>
        <w:t xml:space="preserve"> </w:t>
      </w:r>
      <w:r w:rsidR="00570E0E" w:rsidRPr="00FA6189">
        <w:rPr>
          <w:rFonts w:ascii="Times New Roman" w:hAnsi="Times New Roman" w:cs="Times New Roman"/>
          <w:sz w:val="28"/>
          <w:szCs w:val="28"/>
        </w:rPr>
        <w:t>город</w:t>
      </w:r>
      <w:r w:rsidR="00570E0E">
        <w:rPr>
          <w:rFonts w:ascii="Times New Roman" w:hAnsi="Times New Roman" w:cs="Times New Roman"/>
          <w:sz w:val="28"/>
          <w:szCs w:val="28"/>
        </w:rPr>
        <w:t xml:space="preserve"> </w:t>
      </w:r>
      <w:r w:rsidR="00570E0E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0E0E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570E0E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4B624F" w:rsidRPr="003919F4" w:rsidRDefault="004B624F" w:rsidP="004B624F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</w:t>
      </w:r>
      <w:r w:rsidR="006A18F8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6A18F8">
        <w:rPr>
          <w:rFonts w:ascii="Times New Roman" w:hAnsi="Times New Roman" w:cs="Times New Roman"/>
          <w:sz w:val="28"/>
          <w:szCs w:val="28"/>
        </w:rPr>
        <w:t xml:space="preserve"> </w:t>
      </w:r>
      <w:r w:rsidR="006A18F8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18F8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6A18F8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6A18F8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не поступили.</w:t>
      </w:r>
    </w:p>
    <w:p w:rsidR="004B624F" w:rsidRPr="003919F4" w:rsidRDefault="004B624F" w:rsidP="004B624F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4B624F" w:rsidRPr="003919F4" w:rsidTr="004B624F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                                     </w:t>
      </w:r>
      <w:r w:rsidR="00120E1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М.А. Толмачева</w:t>
      </w: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1C0" w:rsidRDefault="004C41C0" w:rsidP="00D978AB">
      <w:pPr>
        <w:spacing w:after="0" w:line="240" w:lineRule="auto"/>
      </w:pPr>
      <w:r>
        <w:separator/>
      </w:r>
    </w:p>
  </w:endnote>
  <w:endnote w:type="continuationSeparator" w:id="0">
    <w:p w:rsidR="004C41C0" w:rsidRDefault="004C41C0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1C0" w:rsidRDefault="004C41C0" w:rsidP="00D978AB">
      <w:pPr>
        <w:spacing w:after="0" w:line="240" w:lineRule="auto"/>
      </w:pPr>
      <w:r>
        <w:separator/>
      </w:r>
    </w:p>
  </w:footnote>
  <w:footnote w:type="continuationSeparator" w:id="0">
    <w:p w:rsidR="004C41C0" w:rsidRDefault="004C41C0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4C41C0" w:rsidRDefault="00E47FC0">
        <w:pPr>
          <w:pStyle w:val="a3"/>
          <w:jc w:val="center"/>
        </w:pPr>
        <w:fldSimple w:instr=" PAGE   \* MERGEFORMAT ">
          <w:r w:rsidR="009F2C92">
            <w:rPr>
              <w:noProof/>
            </w:rPr>
            <w:t>2</w:t>
          </w:r>
        </w:fldSimple>
      </w:p>
    </w:sdtContent>
  </w:sdt>
  <w:p w:rsidR="004C41C0" w:rsidRDefault="004C41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1DAC"/>
    <w:rsid w:val="00003FB1"/>
    <w:rsid w:val="000175A4"/>
    <w:rsid w:val="00021E5B"/>
    <w:rsid w:val="000254C4"/>
    <w:rsid w:val="00030D7B"/>
    <w:rsid w:val="00062585"/>
    <w:rsid w:val="00075806"/>
    <w:rsid w:val="00075FB1"/>
    <w:rsid w:val="000E2048"/>
    <w:rsid w:val="00120E1C"/>
    <w:rsid w:val="00123378"/>
    <w:rsid w:val="001362F4"/>
    <w:rsid w:val="00141D9D"/>
    <w:rsid w:val="001475A4"/>
    <w:rsid w:val="001914FD"/>
    <w:rsid w:val="00195FD5"/>
    <w:rsid w:val="002327D5"/>
    <w:rsid w:val="00242A94"/>
    <w:rsid w:val="002A0BEA"/>
    <w:rsid w:val="002A474C"/>
    <w:rsid w:val="002C7CA0"/>
    <w:rsid w:val="002E2E6C"/>
    <w:rsid w:val="002E35E8"/>
    <w:rsid w:val="002F1194"/>
    <w:rsid w:val="00341230"/>
    <w:rsid w:val="00344FD5"/>
    <w:rsid w:val="00361241"/>
    <w:rsid w:val="003919F4"/>
    <w:rsid w:val="00397F10"/>
    <w:rsid w:val="003B773D"/>
    <w:rsid w:val="003D67E6"/>
    <w:rsid w:val="003E0FC3"/>
    <w:rsid w:val="003E5CE6"/>
    <w:rsid w:val="00445625"/>
    <w:rsid w:val="004474BE"/>
    <w:rsid w:val="00454173"/>
    <w:rsid w:val="00454E2E"/>
    <w:rsid w:val="00480C75"/>
    <w:rsid w:val="004B624F"/>
    <w:rsid w:val="004C41C0"/>
    <w:rsid w:val="004F613C"/>
    <w:rsid w:val="00533C13"/>
    <w:rsid w:val="00536ED9"/>
    <w:rsid w:val="00570E0E"/>
    <w:rsid w:val="00577B9E"/>
    <w:rsid w:val="005C2824"/>
    <w:rsid w:val="005C356D"/>
    <w:rsid w:val="005E2F3B"/>
    <w:rsid w:val="0060495D"/>
    <w:rsid w:val="00614D93"/>
    <w:rsid w:val="00616AF9"/>
    <w:rsid w:val="006231AE"/>
    <w:rsid w:val="00625A31"/>
    <w:rsid w:val="00630332"/>
    <w:rsid w:val="006332DA"/>
    <w:rsid w:val="00640F15"/>
    <w:rsid w:val="00644B3B"/>
    <w:rsid w:val="00671D98"/>
    <w:rsid w:val="006A1170"/>
    <w:rsid w:val="006A18F8"/>
    <w:rsid w:val="006D31EE"/>
    <w:rsid w:val="00736608"/>
    <w:rsid w:val="00783DA1"/>
    <w:rsid w:val="007A56F7"/>
    <w:rsid w:val="007C7426"/>
    <w:rsid w:val="007D1238"/>
    <w:rsid w:val="00830F18"/>
    <w:rsid w:val="00831C50"/>
    <w:rsid w:val="008416E0"/>
    <w:rsid w:val="00875C29"/>
    <w:rsid w:val="0088082D"/>
    <w:rsid w:val="00884565"/>
    <w:rsid w:val="008F269F"/>
    <w:rsid w:val="00905C72"/>
    <w:rsid w:val="00914CD1"/>
    <w:rsid w:val="009826EB"/>
    <w:rsid w:val="009F2C92"/>
    <w:rsid w:val="00A37DD7"/>
    <w:rsid w:val="00A44A26"/>
    <w:rsid w:val="00A511F6"/>
    <w:rsid w:val="00A51EC0"/>
    <w:rsid w:val="00A65A14"/>
    <w:rsid w:val="00A6783E"/>
    <w:rsid w:val="00AC39DC"/>
    <w:rsid w:val="00AF4B65"/>
    <w:rsid w:val="00AF7136"/>
    <w:rsid w:val="00B04CEB"/>
    <w:rsid w:val="00B05432"/>
    <w:rsid w:val="00B11F9F"/>
    <w:rsid w:val="00B123B5"/>
    <w:rsid w:val="00B24381"/>
    <w:rsid w:val="00B32A61"/>
    <w:rsid w:val="00B45FA8"/>
    <w:rsid w:val="00B5112F"/>
    <w:rsid w:val="00B9233B"/>
    <w:rsid w:val="00BD21E0"/>
    <w:rsid w:val="00C06653"/>
    <w:rsid w:val="00C4072F"/>
    <w:rsid w:val="00C5720D"/>
    <w:rsid w:val="00C71CF1"/>
    <w:rsid w:val="00C81382"/>
    <w:rsid w:val="00CC0EF3"/>
    <w:rsid w:val="00D00403"/>
    <w:rsid w:val="00D03356"/>
    <w:rsid w:val="00D2666F"/>
    <w:rsid w:val="00D31D7E"/>
    <w:rsid w:val="00D44E35"/>
    <w:rsid w:val="00D54334"/>
    <w:rsid w:val="00D978AB"/>
    <w:rsid w:val="00E31F4A"/>
    <w:rsid w:val="00E47FC0"/>
    <w:rsid w:val="00E822F9"/>
    <w:rsid w:val="00ED46D0"/>
    <w:rsid w:val="00F33688"/>
    <w:rsid w:val="00F45E1E"/>
    <w:rsid w:val="00F87B6D"/>
    <w:rsid w:val="00FA6189"/>
    <w:rsid w:val="00FC50C0"/>
    <w:rsid w:val="00FD6E15"/>
    <w:rsid w:val="00FF2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3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izansk.or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artizansk.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48044-10D8-4C32-8DE6-1D1B3AE6F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Протокол публичных слушаний</vt:lpstr>
      <vt:lpstr>    Правовой акт о назначении публичных слушаний:  постановление главы муниципальног</vt:lpstr>
    </vt:vector>
  </TitlesOfParts>
  <Company/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38</cp:revision>
  <cp:lastPrinted>2025-05-05T04:39:00Z</cp:lastPrinted>
  <dcterms:created xsi:type="dcterms:W3CDTF">2022-03-30T00:21:00Z</dcterms:created>
  <dcterms:modified xsi:type="dcterms:W3CDTF">2025-06-02T00:52:00Z</dcterms:modified>
</cp:coreProperties>
</file>